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93" w:rsidRDefault="00E75493" w:rsidP="00E75493">
      <w:pPr>
        <w:tabs>
          <w:tab w:val="num" w:pos="851"/>
        </w:tabs>
        <w:jc w:val="center"/>
        <w:rPr>
          <w:b/>
        </w:rPr>
      </w:pPr>
      <w:bookmarkStart w:id="0" w:name="_GoBack"/>
      <w:r w:rsidRPr="00514D71">
        <w:rPr>
          <w:b/>
        </w:rPr>
        <w:t xml:space="preserve">КРАТКАЯ ПРЕЗЕНТАЦИЯ </w:t>
      </w:r>
      <w:r>
        <w:rPr>
          <w:b/>
        </w:rPr>
        <w:t xml:space="preserve">ОБРАЗОВАТЕЛЬНОЙ </w:t>
      </w:r>
      <w:r w:rsidRPr="00514D71">
        <w:rPr>
          <w:b/>
        </w:rPr>
        <w:t>ПРОГРАММЫ</w:t>
      </w:r>
    </w:p>
    <w:p w:rsidR="00E75493" w:rsidRPr="00514D71" w:rsidRDefault="00E75493" w:rsidP="00E75493">
      <w:pPr>
        <w:tabs>
          <w:tab w:val="num" w:pos="851"/>
        </w:tabs>
        <w:jc w:val="center"/>
        <w:rPr>
          <w:b/>
        </w:rPr>
      </w:pPr>
      <w:r>
        <w:rPr>
          <w:b/>
        </w:rPr>
        <w:t>МБДОУ ДЕТСКИЙ САД №31 ГО Г.УФА РБ</w:t>
      </w:r>
    </w:p>
    <w:bookmarkEnd w:id="0"/>
    <w:p w:rsidR="00E75493" w:rsidRPr="00514D71" w:rsidRDefault="00E75493" w:rsidP="00E75493">
      <w:pPr>
        <w:tabs>
          <w:tab w:val="num" w:pos="851"/>
        </w:tabs>
        <w:jc w:val="center"/>
        <w:rPr>
          <w:b/>
        </w:rPr>
      </w:pP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Основная образовательная программа разрабатывается и утверждается организацией, осуществляющей образовательную деятельность, в соответствии с требованиями, установленными Стандартом, с учетом соответствующих примерных основных образовательных программ.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proofErr w:type="gramStart"/>
      <w:r w:rsidRPr="00514D71">
        <w:t xml:space="preserve">Основная образовательная программа определяет цели, задачи программы, планируемые результаты освоения образовательной программы, содержание и организацию </w:t>
      </w:r>
      <w:proofErr w:type="spellStart"/>
      <w:r w:rsidRPr="00514D71">
        <w:t>образовтельного</w:t>
      </w:r>
      <w:proofErr w:type="spellEnd"/>
      <w:r w:rsidRPr="00514D71">
        <w:t xml:space="preserve"> процесса на уровне дошкольного образования и направлена на разностороннее развитие детей дошкольного возраста с учетом их возрастных и индивидуальных особенностей, обеспечивающих социальную успешность каждого ребенка, в том числе на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</w:t>
      </w:r>
      <w:proofErr w:type="gramEnd"/>
      <w:r w:rsidRPr="00514D71">
        <w:t>, коррекцию недостатков в физическом и (или) психическом развитии детей.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Основная образовательная программа формируется в соответствии с принципами</w:t>
      </w:r>
    </w:p>
    <w:p w:rsidR="00E75493" w:rsidRPr="00514D71" w:rsidRDefault="00E75493" w:rsidP="00E75493">
      <w:pPr>
        <w:tabs>
          <w:tab w:val="left" w:pos="426"/>
          <w:tab w:val="num" w:pos="851"/>
        </w:tabs>
        <w:ind w:firstLine="284"/>
        <w:jc w:val="both"/>
      </w:pPr>
      <w:r w:rsidRPr="00514D71">
        <w:t>- возрастной адекватности, предполагающего учет биологического и психологического возраста воспитанников;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развивающего образования, согласно которому правильно организованные воспитание и обучение являются основным средством разностороннего полноценного развития ребенка;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сочетания полноты (направленности на разностороннее развитие ребенка и реализацию его индивидуальных возможностей)</w:t>
      </w:r>
      <w:proofErr w:type="gramStart"/>
      <w:r w:rsidRPr="00514D71">
        <w:t xml:space="preserve"> ,</w:t>
      </w:r>
      <w:proofErr w:type="gramEnd"/>
      <w:r w:rsidRPr="00514D71">
        <w:t xml:space="preserve"> необходимости и достаточности (определения средств, способных обеспечить полноценное развитие ребенка и реализацию его индивидуальных возможностей) 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интеграции содержания психолого-педагогической работы, обеспечивающей целостность образовательного процесса;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комплексно-тематического построения, обеспечивающего создание структурно-смысловой основы реализации содержания дошкольного образования;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учета гендерной специфики;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>- учета особенностей развития детей с ограниченными возможностями здоровья;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 xml:space="preserve"> -преемственности с основной образовательной программой начального общего образования.</w:t>
      </w:r>
    </w:p>
    <w:p w:rsidR="00E75493" w:rsidRPr="00514D71" w:rsidRDefault="00E75493" w:rsidP="00E75493">
      <w:pPr>
        <w:ind w:firstLine="284"/>
        <w:jc w:val="both"/>
        <w:rPr>
          <w:b/>
        </w:rPr>
      </w:pPr>
      <w:r w:rsidRPr="00514D71">
        <w:rPr>
          <w:b/>
        </w:rPr>
        <w:t>Общие сведения о ДОУ.</w:t>
      </w:r>
    </w:p>
    <w:p w:rsidR="00E75493" w:rsidRPr="00514D71" w:rsidRDefault="00E75493" w:rsidP="00E75493">
      <w:pPr>
        <w:ind w:firstLine="284"/>
        <w:jc w:val="both"/>
      </w:pPr>
      <w:r w:rsidRPr="00514D71">
        <w:t>Муниципальное бюджетное дошкольное образовательное учреждение Детский сад № 31 городского округа город Уфа Республики Башкортостан открыт в 1994 году как «Начальная школа — детский сад №12», в котором функционировали 2 группы дошкольного образования и 3 класса начальной школы. В 2009 году, 27 мая было переименование в Детский сад №31.</w:t>
      </w:r>
    </w:p>
    <w:p w:rsidR="00E75493" w:rsidRPr="00514D71" w:rsidRDefault="00E75493" w:rsidP="00E75493">
      <w:pPr>
        <w:ind w:firstLine="284"/>
        <w:jc w:val="both"/>
      </w:pPr>
      <w:proofErr w:type="gramStart"/>
      <w:r w:rsidRPr="00514D71">
        <w:t>Адрес: 450056, Республика Башкортостан, город Уфа, ул. Авиаторов, д.19, телефон:</w:t>
      </w:r>
      <w:proofErr w:type="gramEnd"/>
    </w:p>
    <w:p w:rsidR="00E75493" w:rsidRPr="00514D71" w:rsidRDefault="00E75493" w:rsidP="00E75493">
      <w:pPr>
        <w:ind w:firstLine="284"/>
        <w:jc w:val="both"/>
      </w:pPr>
      <w:r w:rsidRPr="00514D71">
        <w:t>221-04-20.</w:t>
      </w:r>
    </w:p>
    <w:p w:rsidR="00E75493" w:rsidRPr="00514D71" w:rsidRDefault="00E75493" w:rsidP="00E75493">
      <w:pPr>
        <w:ind w:firstLine="284"/>
        <w:jc w:val="both"/>
      </w:pPr>
      <w:r w:rsidRPr="00514D71">
        <w:t>Учредитель: Администрация городского округа город Уфа Республики Башкортостан. Режим работы ДОУ пятидневная рабочая неделя, с 12-часовым пребыванием детей с 07.00 до 19.00 часов.</w:t>
      </w:r>
    </w:p>
    <w:p w:rsidR="00E75493" w:rsidRPr="00514D71" w:rsidRDefault="00E75493" w:rsidP="00E75493">
      <w:pPr>
        <w:ind w:firstLine="284"/>
        <w:jc w:val="both"/>
      </w:pPr>
      <w:r w:rsidRPr="00514D71">
        <w:t>Проектная мощность: 63 места</w:t>
      </w:r>
    </w:p>
    <w:p w:rsidR="00E75493" w:rsidRPr="00514D71" w:rsidRDefault="00E75493" w:rsidP="00E75493">
      <w:pPr>
        <w:ind w:firstLine="284"/>
        <w:jc w:val="both"/>
      </w:pPr>
      <w:r w:rsidRPr="00514D71">
        <w:t>В ДОУ функционирует группы: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           - младшая группа  (3-4 года) 1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           - средняя старшая группа (4-6 лет) 1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           - подготовительная к школе группа (6-8 лет) 1</w:t>
      </w:r>
    </w:p>
    <w:p w:rsidR="00E75493" w:rsidRPr="00514D71" w:rsidRDefault="00E75493" w:rsidP="00E75493">
      <w:pPr>
        <w:tabs>
          <w:tab w:val="num" w:pos="993"/>
        </w:tabs>
        <w:ind w:firstLine="284"/>
        <w:jc w:val="both"/>
      </w:pPr>
      <w:r w:rsidRPr="00514D71">
        <w:t xml:space="preserve">Основная образовательная программа дошкольного образования (далее – Программа) Муниципального бюджетного дошкольного образовательного учреждения Детский сад № 31 городского округа город Уфа Республики Башкортостан (далее – МБДОУ) разработана на основе Федерального государственного образовательного стандарта дошкольного образования 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t xml:space="preserve">Программа состоит из обязательной части и части, формируемой участниками образовательных отношений. 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  <w:rPr>
          <w:b/>
        </w:rPr>
      </w:pPr>
      <w:r w:rsidRPr="00514D71">
        <w:rPr>
          <w:b/>
        </w:rPr>
        <w:t>Используемые программы:</w:t>
      </w:r>
    </w:p>
    <w:p w:rsidR="00E75493" w:rsidRPr="00514D71" w:rsidRDefault="00E75493" w:rsidP="00E75493">
      <w:pPr>
        <w:pStyle w:val="1"/>
        <w:shd w:val="clear" w:color="auto" w:fill="auto"/>
        <w:spacing w:before="0" w:line="240" w:lineRule="auto"/>
        <w:ind w:left="20" w:right="20" w:firstLine="284"/>
        <w:rPr>
          <w:sz w:val="24"/>
          <w:szCs w:val="24"/>
        </w:rPr>
      </w:pPr>
      <w:r w:rsidRPr="00514D71">
        <w:rPr>
          <w:sz w:val="24"/>
          <w:szCs w:val="24"/>
          <w:u w:val="single"/>
        </w:rPr>
        <w:t>Обязательная часть программы</w:t>
      </w:r>
      <w:r w:rsidRPr="00514D71">
        <w:rPr>
          <w:sz w:val="24"/>
          <w:szCs w:val="24"/>
        </w:rPr>
        <w:t xml:space="preserve"> разработана на основе примерной общеобразовательной программы дошкольного образования «ОТ РОЖДЕНИЯ ДО ШКОЛЫ» (пилотный </w:t>
      </w:r>
      <w:r w:rsidRPr="00514D71">
        <w:rPr>
          <w:sz w:val="24"/>
          <w:szCs w:val="24"/>
        </w:rPr>
        <w:lastRenderedPageBreak/>
        <w:t xml:space="preserve">вариант)/Под ред. </w:t>
      </w:r>
      <w:proofErr w:type="spellStart"/>
      <w:r w:rsidRPr="00514D71">
        <w:rPr>
          <w:sz w:val="24"/>
          <w:szCs w:val="24"/>
        </w:rPr>
        <w:t>Н.Е.Вераксы</w:t>
      </w:r>
      <w:proofErr w:type="spellEnd"/>
      <w:r w:rsidRPr="00514D71">
        <w:rPr>
          <w:sz w:val="24"/>
          <w:szCs w:val="24"/>
        </w:rPr>
        <w:t xml:space="preserve">, </w:t>
      </w:r>
      <w:proofErr w:type="spellStart"/>
      <w:r w:rsidRPr="00514D71">
        <w:rPr>
          <w:sz w:val="24"/>
          <w:szCs w:val="24"/>
        </w:rPr>
        <w:t>Т.С.Комаровой</w:t>
      </w:r>
      <w:proofErr w:type="spellEnd"/>
      <w:r w:rsidRPr="00514D71">
        <w:rPr>
          <w:sz w:val="24"/>
          <w:szCs w:val="24"/>
        </w:rPr>
        <w:t xml:space="preserve">, </w:t>
      </w:r>
      <w:proofErr w:type="spellStart"/>
      <w:r w:rsidRPr="00514D71">
        <w:rPr>
          <w:sz w:val="24"/>
          <w:szCs w:val="24"/>
        </w:rPr>
        <w:t>М.А.Васильевой</w:t>
      </w:r>
      <w:proofErr w:type="spellEnd"/>
      <w:r w:rsidRPr="00514D71">
        <w:rPr>
          <w:sz w:val="24"/>
          <w:szCs w:val="24"/>
        </w:rPr>
        <w:t xml:space="preserve"> Приоритет Программы - гуманно-личностное отношение к ребенку, направление на его всестороннее развитие, формирование духовных и общечеловеческих ценностей, а также способностей и интегративных качеств. При разработке Программы авторы опирались на лучшие традиции отечественного образования, его фундаментальность: комплексное решение задач по охране жизни и укреплению здоровья детей, всестороннее воспитание и амплификацию (обогащение) развития на основе организации разнообразных видов детской творческой деятельности.</w:t>
      </w:r>
    </w:p>
    <w:p w:rsidR="00E75493" w:rsidRPr="00514D71" w:rsidRDefault="00E75493" w:rsidP="00E75493">
      <w:pPr>
        <w:widowControl w:val="0"/>
        <w:ind w:left="20" w:right="20" w:firstLine="284"/>
        <w:jc w:val="both"/>
        <w:rPr>
          <w:color w:val="000000"/>
        </w:rPr>
      </w:pPr>
      <w:r w:rsidRPr="00514D71">
        <w:rPr>
          <w:color w:val="000000"/>
        </w:rPr>
        <w:t>Содержание Программы охватывает следующие направления развития и образования детей (далее - образовательные области):</w:t>
      </w:r>
    </w:p>
    <w:p w:rsidR="00E75493" w:rsidRPr="00514D71" w:rsidRDefault="00E75493" w:rsidP="00E75493">
      <w:pPr>
        <w:widowControl w:val="0"/>
        <w:numPr>
          <w:ilvl w:val="0"/>
          <w:numId w:val="3"/>
        </w:numPr>
        <w:ind w:left="20" w:right="20" w:firstLine="284"/>
        <w:jc w:val="both"/>
        <w:rPr>
          <w:color w:val="000000"/>
        </w:rPr>
      </w:pPr>
      <w:r w:rsidRPr="00514D71">
        <w:rPr>
          <w:b/>
          <w:bCs/>
          <w:color w:val="000000"/>
        </w:rPr>
        <w:t xml:space="preserve">социально-коммуникативное развитие </w:t>
      </w:r>
      <w:r w:rsidRPr="00514D71">
        <w:rPr>
          <w:color w:val="000000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14D71">
        <w:rPr>
          <w:color w:val="000000"/>
        </w:rPr>
        <w:t>со</w:t>
      </w:r>
      <w:proofErr w:type="gramEnd"/>
      <w:r w:rsidRPr="00514D71">
        <w:rPr>
          <w:color w:val="000000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14D71">
        <w:rPr>
          <w:color w:val="000000"/>
        </w:rPr>
        <w:t>саморегуляции</w:t>
      </w:r>
      <w:proofErr w:type="spellEnd"/>
      <w:r w:rsidRPr="00514D71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75493" w:rsidRPr="00514D71" w:rsidRDefault="00E75493" w:rsidP="00E75493">
      <w:pPr>
        <w:widowControl w:val="0"/>
        <w:numPr>
          <w:ilvl w:val="0"/>
          <w:numId w:val="3"/>
        </w:numPr>
        <w:ind w:left="20" w:right="20" w:firstLine="284"/>
        <w:jc w:val="both"/>
        <w:rPr>
          <w:color w:val="000000"/>
        </w:rPr>
      </w:pPr>
      <w:r w:rsidRPr="00514D71">
        <w:rPr>
          <w:b/>
          <w:bCs/>
          <w:color w:val="000000"/>
        </w:rPr>
        <w:t xml:space="preserve">познавательное развитие </w:t>
      </w:r>
      <w:r w:rsidRPr="00514D71">
        <w:rPr>
          <w:color w:val="000000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14D71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14D71">
        <w:rPr>
          <w:color w:val="000000"/>
        </w:rPr>
        <w:t xml:space="preserve"> </w:t>
      </w:r>
      <w:proofErr w:type="gramStart"/>
      <w:r w:rsidRPr="00514D71">
        <w:rPr>
          <w:color w:val="000000"/>
        </w:rPr>
        <w:t>общем</w:t>
      </w:r>
      <w:proofErr w:type="gramEnd"/>
      <w:r w:rsidRPr="00514D71">
        <w:rPr>
          <w:color w:val="000000"/>
        </w:rPr>
        <w:t xml:space="preserve"> доме людей, об особенностях ее природы, многообразии стран и народов мира.</w:t>
      </w:r>
    </w:p>
    <w:p w:rsidR="00E75493" w:rsidRPr="00514D71" w:rsidRDefault="00E75493" w:rsidP="00E75493">
      <w:pPr>
        <w:widowControl w:val="0"/>
        <w:numPr>
          <w:ilvl w:val="0"/>
          <w:numId w:val="3"/>
        </w:numPr>
        <w:ind w:left="20" w:right="20" w:firstLine="284"/>
        <w:jc w:val="both"/>
        <w:rPr>
          <w:color w:val="000000"/>
        </w:rPr>
      </w:pPr>
      <w:proofErr w:type="gramStart"/>
      <w:r w:rsidRPr="00514D71">
        <w:rPr>
          <w:b/>
          <w:bCs/>
          <w:color w:val="000000"/>
        </w:rPr>
        <w:t xml:space="preserve">речевое развитие </w:t>
      </w:r>
      <w:r w:rsidRPr="00514D71">
        <w:rPr>
          <w:color w:val="000000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75493" w:rsidRPr="00514D71" w:rsidRDefault="00E75493" w:rsidP="00E75493">
      <w:pPr>
        <w:widowControl w:val="0"/>
        <w:numPr>
          <w:ilvl w:val="0"/>
          <w:numId w:val="3"/>
        </w:numPr>
        <w:ind w:left="20" w:right="20" w:firstLine="284"/>
        <w:jc w:val="both"/>
        <w:rPr>
          <w:color w:val="000000"/>
        </w:rPr>
      </w:pPr>
      <w:r w:rsidRPr="00514D71">
        <w:rPr>
          <w:b/>
          <w:bCs/>
          <w:color w:val="000000"/>
        </w:rPr>
        <w:t xml:space="preserve">художественно-эстетическое развитие </w:t>
      </w:r>
      <w:r w:rsidRPr="00514D71">
        <w:rPr>
          <w:color w:val="000000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75493" w:rsidRPr="00514D71" w:rsidRDefault="00E75493" w:rsidP="00E75493">
      <w:pPr>
        <w:widowControl w:val="0"/>
        <w:numPr>
          <w:ilvl w:val="0"/>
          <w:numId w:val="3"/>
        </w:numPr>
        <w:ind w:left="20" w:right="20" w:firstLine="284"/>
        <w:jc w:val="both"/>
        <w:rPr>
          <w:color w:val="000000"/>
        </w:rPr>
      </w:pPr>
      <w:r w:rsidRPr="00514D71">
        <w:rPr>
          <w:b/>
          <w:bCs/>
          <w:color w:val="000000"/>
        </w:rPr>
        <w:t xml:space="preserve">физическое развитие </w:t>
      </w:r>
      <w:r w:rsidRPr="00514D71">
        <w:rPr>
          <w:color w:val="000000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14D71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14D71">
        <w:rPr>
          <w:color w:val="000000"/>
        </w:rPr>
        <w:t>саморегуляции</w:t>
      </w:r>
      <w:proofErr w:type="spellEnd"/>
      <w:r w:rsidRPr="00514D71">
        <w:rPr>
          <w:color w:val="000000"/>
        </w:rPr>
        <w:t xml:space="preserve"> в двигательной сфере;</w:t>
      </w:r>
      <w:proofErr w:type="gramEnd"/>
      <w:r w:rsidRPr="00514D71">
        <w:rPr>
          <w:color w:val="00000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  <w:r w:rsidRPr="00514D71">
        <w:rPr>
          <w:u w:val="single"/>
        </w:rPr>
        <w:t>Часть программы, формируемая участниками образовательных отношений</w:t>
      </w:r>
      <w:r w:rsidRPr="00514D71">
        <w:t>, разработана с учетом следующих парциальных программ:</w:t>
      </w:r>
    </w:p>
    <w:p w:rsidR="00E75493" w:rsidRPr="00514D71" w:rsidRDefault="00E75493" w:rsidP="00E75493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firstLine="360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>Формирование культуры безопасности. Л.Л. Тимофеева</w:t>
      </w:r>
    </w:p>
    <w:p w:rsidR="00E75493" w:rsidRPr="00514D71" w:rsidRDefault="00E75493" w:rsidP="00E75493">
      <w:pPr>
        <w:pStyle w:val="40"/>
        <w:shd w:val="clear" w:color="auto" w:fill="auto"/>
        <w:tabs>
          <w:tab w:val="left" w:pos="284"/>
        </w:tabs>
        <w:spacing w:line="240" w:lineRule="auto"/>
        <w:ind w:right="20" w:firstLine="284"/>
        <w:rPr>
          <w:i w:val="0"/>
          <w:sz w:val="24"/>
          <w:szCs w:val="24"/>
        </w:rPr>
      </w:pPr>
      <w:proofErr w:type="gramStart"/>
      <w:r w:rsidRPr="00514D71">
        <w:rPr>
          <w:i w:val="0"/>
          <w:color w:val="000000"/>
          <w:sz w:val="24"/>
          <w:szCs w:val="24"/>
        </w:rPr>
        <w:t xml:space="preserve">Цель программы — </w:t>
      </w:r>
      <w:r>
        <w:rPr>
          <w:i w:val="0"/>
          <w:color w:val="000000"/>
          <w:sz w:val="24"/>
          <w:szCs w:val="24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  <w:proofErr w:type="gramEnd"/>
    </w:p>
    <w:p w:rsidR="00E75493" w:rsidRPr="00514D71" w:rsidRDefault="00E75493" w:rsidP="00E75493">
      <w:pPr>
        <w:pStyle w:val="40"/>
        <w:tabs>
          <w:tab w:val="left" w:pos="976"/>
        </w:tabs>
        <w:spacing w:line="240" w:lineRule="auto"/>
        <w:ind w:firstLine="284"/>
        <w:rPr>
          <w:i w:val="0"/>
          <w:sz w:val="24"/>
          <w:szCs w:val="24"/>
        </w:rPr>
      </w:pPr>
      <w:r w:rsidRPr="00514D71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 xml:space="preserve"> региональной</w:t>
      </w:r>
      <w:r w:rsidRPr="00514D71">
        <w:rPr>
          <w:i w:val="0"/>
          <w:sz w:val="24"/>
          <w:szCs w:val="24"/>
        </w:rPr>
        <w:t xml:space="preserve"> программ</w:t>
      </w:r>
      <w:r>
        <w:rPr>
          <w:i w:val="0"/>
          <w:sz w:val="24"/>
          <w:szCs w:val="24"/>
        </w:rPr>
        <w:t>ы-руководства</w:t>
      </w:r>
      <w:r w:rsidRPr="00514D71">
        <w:rPr>
          <w:i w:val="0"/>
          <w:sz w:val="24"/>
          <w:szCs w:val="24"/>
        </w:rPr>
        <w:t>:</w:t>
      </w:r>
    </w:p>
    <w:p w:rsidR="00E75493" w:rsidRPr="00514D71" w:rsidRDefault="00E75493" w:rsidP="00E75493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284"/>
        <w:rPr>
          <w:i w:val="0"/>
          <w:sz w:val="24"/>
          <w:szCs w:val="24"/>
        </w:rPr>
      </w:pPr>
      <w:r w:rsidRPr="00514D71">
        <w:rPr>
          <w:i w:val="0"/>
          <w:sz w:val="24"/>
          <w:szCs w:val="24"/>
        </w:rPr>
        <w:t>"Земля отцов " под редакцией Гасановой Р.Х., Гасановой Л.Н.</w:t>
      </w:r>
    </w:p>
    <w:p w:rsidR="00E75493" w:rsidRPr="00514D71" w:rsidRDefault="00E75493" w:rsidP="00E75493">
      <w:pPr>
        <w:pStyle w:val="40"/>
        <w:shd w:val="clear" w:color="auto" w:fill="auto"/>
        <w:tabs>
          <w:tab w:val="left" w:pos="0"/>
        </w:tabs>
        <w:spacing w:line="240" w:lineRule="auto"/>
        <w:ind w:firstLine="284"/>
        <w:rPr>
          <w:i w:val="0"/>
          <w:sz w:val="24"/>
          <w:szCs w:val="24"/>
        </w:rPr>
      </w:pPr>
      <w:r w:rsidRPr="00514D71">
        <w:rPr>
          <w:rFonts w:eastAsia="Calibri"/>
          <w:i w:val="0"/>
          <w:iCs w:val="0"/>
          <w:sz w:val="24"/>
          <w:szCs w:val="24"/>
        </w:rPr>
        <w:t>Цель программы: обеспечение позитивной социализации детей дошкольного возраста через формирование представлений основ национальной культуры башкирского народа, базиса личностной культуры через виды детской деятельности и разные формы активности.</w:t>
      </w:r>
    </w:p>
    <w:p w:rsidR="00E75493" w:rsidRPr="00514D71" w:rsidRDefault="00E75493" w:rsidP="00E7549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284"/>
        <w:jc w:val="both"/>
      </w:pPr>
      <w:r w:rsidRPr="00514D71">
        <w:t>Основная образовательная программа дошкольного образования Муниципального бюджетного дошкольного образовательного учреждения Детский сад № 31 городского округа город Уфа Республики Башкортостан обеспечивает развитие личности, мотивации и способностей детей в возрасте от 3 до 8 лет в различных видах общения и деятельности с учетом возрастных, индивидуальных психологических и физиологических особенностей детей.</w:t>
      </w:r>
    </w:p>
    <w:p w:rsidR="00E75493" w:rsidRPr="00514D71" w:rsidRDefault="00E75493" w:rsidP="00E75493">
      <w:pPr>
        <w:ind w:firstLine="284"/>
        <w:jc w:val="both"/>
      </w:pPr>
      <w:r w:rsidRPr="00514D71">
        <w:t>В ДОУ создано единое образовательное пространство развития ребенка «Детский сад – семья» на основе сотрудничества, взаимодействия и доверительности. Взаимодействие с семьями воспитанников осуществляется по трем основным направлениям: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- изучение потребности родителей в образовательных услугах для определения перспектив развития ДОУ, содержания работы и форм организации воспитательно-образовательного процесса (с помощью опросов, анкетирования);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- просвещение родителей с целью повышения педагогической культуры для усиления их ответственности и формирования сознательного отношения к воспитанию детей;</w:t>
      </w:r>
    </w:p>
    <w:p w:rsidR="00E75493" w:rsidRPr="00514D71" w:rsidRDefault="00E75493" w:rsidP="00E75493">
      <w:pPr>
        <w:ind w:firstLine="284"/>
        <w:jc w:val="both"/>
      </w:pPr>
      <w:r w:rsidRPr="00514D71">
        <w:t xml:space="preserve"> - приобщение родителей к участию в жизни детского сада через внедрение наиболее эффективных форм работы.</w:t>
      </w:r>
    </w:p>
    <w:p w:rsidR="00E75493" w:rsidRPr="00514D71" w:rsidRDefault="00E75493" w:rsidP="00E75493">
      <w:pPr>
        <w:ind w:firstLine="284"/>
        <w:jc w:val="both"/>
      </w:pPr>
      <w:proofErr w:type="gramStart"/>
      <w:r w:rsidRPr="00514D71">
        <w:t>Исходя из этих направлений используются различные виды и формы работы по взаимодействию с семьями дошкольников, предпочтение отдается инновационным формам сотрудничества: дни открытых дверей, устные журналы, индивидуальные беседы, консультации, практикумы, семинары, конференции, диспуты, дискуссии, беседы за круглым столом, деловые игры, совместные семейные праздники, соревнования, конкурсы, викторины, проектная деятельность и др. Подобные формы работы позволяют установить партнерские отношения с семьей ребенка, а</w:t>
      </w:r>
      <w:proofErr w:type="gramEnd"/>
      <w:r w:rsidRPr="00514D71">
        <w:t xml:space="preserve"> также объединить усилия детского сада и семьи для развития и воспитания детей, осуществлять взаимопомощь при решении возникающих проблем.</w:t>
      </w:r>
    </w:p>
    <w:p w:rsidR="00E75493" w:rsidRPr="00514D71" w:rsidRDefault="00E75493" w:rsidP="00E75493">
      <w:pPr>
        <w:tabs>
          <w:tab w:val="num" w:pos="851"/>
        </w:tabs>
        <w:ind w:firstLine="284"/>
        <w:jc w:val="both"/>
      </w:pPr>
    </w:p>
    <w:p w:rsidR="00D85C74" w:rsidRDefault="00D85C74"/>
    <w:sectPr w:rsidR="00D85C74" w:rsidSect="004311BE">
      <w:headerReference w:type="default" r:id="rId6"/>
      <w:pgSz w:w="11907" w:h="16840"/>
      <w:pgMar w:top="998" w:right="851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8" w:rsidRDefault="00E754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93788" w:rsidRDefault="00E75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F4C"/>
    <w:multiLevelType w:val="hybridMultilevel"/>
    <w:tmpl w:val="B1E07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78E"/>
    <w:multiLevelType w:val="hybridMultilevel"/>
    <w:tmpl w:val="DE001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5F10"/>
    <w:multiLevelType w:val="hybridMultilevel"/>
    <w:tmpl w:val="8918CFA0"/>
    <w:lvl w:ilvl="0" w:tplc="0419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B"/>
    <w:rsid w:val="00D85C74"/>
    <w:rsid w:val="00DD63FB"/>
    <w:rsid w:val="00E75493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75493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493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rsid w:val="00E75493"/>
    <w:pPr>
      <w:widowControl w:val="0"/>
      <w:shd w:val="clear" w:color="auto" w:fill="FFFFFF"/>
      <w:spacing w:before="300" w:line="274" w:lineRule="exact"/>
      <w:ind w:hanging="360"/>
      <w:jc w:val="both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75493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493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rsid w:val="00E75493"/>
    <w:pPr>
      <w:widowControl w:val="0"/>
      <w:shd w:val="clear" w:color="auto" w:fill="FFFFFF"/>
      <w:spacing w:before="300" w:line="274" w:lineRule="exact"/>
      <w:ind w:hanging="36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2019-06-21T01:26:00Z</dcterms:created>
  <dcterms:modified xsi:type="dcterms:W3CDTF">2019-06-21T01:26:00Z</dcterms:modified>
</cp:coreProperties>
</file>