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125730</wp:posOffset>
            </wp:positionV>
            <wp:extent cx="2103120" cy="2156460"/>
            <wp:effectExtent l="0" t="0" r="0" b="0"/>
            <wp:wrapSquare wrapText="bothSides"/>
            <wp:docPr id="1" name="Рисунок 1" descr="C:\Users\Admin\Desktop\korrupcij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rrupcij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  <w:sz w:val="32"/>
          <w:szCs w:val="3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rStyle w:val="a3"/>
          <w:color w:val="222222"/>
          <w:sz w:val="32"/>
          <w:szCs w:val="32"/>
        </w:rPr>
        <w:t>Вы должны знать!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2. Администрация, сотрудники учреждения, иные лица не вправе: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- требовать или принимать от благотворителей наличные денежные средства;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3. Родители имеют право: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r>
        <w:t xml:space="preserve"> </w:t>
      </w:r>
    </w:p>
    <w:p w:rsidR="009108E3" w:rsidRDefault="009108E3" w:rsidP="009108E3">
      <w:pPr>
        <w:pStyle w:val="rtejustify"/>
        <w:spacing w:before="201" w:beforeAutospacing="0" w:after="201" w:afterAutospacing="0"/>
        <w:jc w:val="both"/>
      </w:pPr>
      <w:r>
        <w:rPr>
          <w:color w:val="222222"/>
          <w:sz w:val="32"/>
          <w:szCs w:val="32"/>
        </w:rPr>
        <w:t>- сообщить о нарушении своих прав и законных интересов при принятии противоправных решений, действиях или бездейств</w:t>
      </w:r>
      <w:r>
        <w:rPr>
          <w:color w:val="222222"/>
          <w:sz w:val="32"/>
          <w:szCs w:val="32"/>
        </w:rPr>
        <w:t>ии должностных лиц в контрольно-</w:t>
      </w:r>
      <w:bookmarkStart w:id="0" w:name="_GoBack"/>
      <w:bookmarkEnd w:id="0"/>
      <w:r>
        <w:rPr>
          <w:color w:val="222222"/>
          <w:sz w:val="32"/>
          <w:szCs w:val="32"/>
        </w:rPr>
        <w:t>надзорные, правоохранительные органы.</w:t>
      </w:r>
      <w:r>
        <w:t xml:space="preserve"> </w:t>
      </w:r>
    </w:p>
    <w:p w:rsidR="009108E3" w:rsidRDefault="009108E3" w:rsidP="009108E3">
      <w:pPr>
        <w:pStyle w:val="rtecenter"/>
        <w:spacing w:before="201" w:beforeAutospacing="0" w:after="201" w:afterAutospacing="0" w:line="312" w:lineRule="atLeast"/>
        <w:jc w:val="center"/>
      </w:pPr>
      <w:r>
        <w:rPr>
          <w:rStyle w:val="a3"/>
          <w:color w:val="222222"/>
          <w:sz w:val="28"/>
          <w:szCs w:val="28"/>
        </w:rPr>
        <w:t>УВАЖАЕМЫЕ РОДИТЕЛИ!</w:t>
      </w:r>
      <w:r>
        <w:t xml:space="preserve"> </w:t>
      </w:r>
    </w:p>
    <w:p w:rsidR="009108E3" w:rsidRDefault="009108E3" w:rsidP="009108E3">
      <w:pPr>
        <w:pStyle w:val="rtecenter"/>
        <w:spacing w:before="201" w:beforeAutospacing="0" w:after="201" w:afterAutospacing="0" w:line="312" w:lineRule="atLeast"/>
        <w:jc w:val="center"/>
      </w:pPr>
      <w:r>
        <w:rPr>
          <w:rStyle w:val="a3"/>
          <w:color w:val="222222"/>
          <w:sz w:val="28"/>
          <w:szCs w:val="28"/>
        </w:rPr>
        <w:t>ЗАКОН И ГОСУДАРСТВО - НА ВАШЕЙ СТОРОНЕ.</w:t>
      </w:r>
      <w:r>
        <w:t xml:space="preserve"> </w:t>
      </w:r>
    </w:p>
    <w:p w:rsidR="007174DF" w:rsidRDefault="009108E3" w:rsidP="009108E3">
      <w:pPr>
        <w:pStyle w:val="rtecenter"/>
        <w:spacing w:before="201" w:beforeAutospacing="0" w:after="201" w:afterAutospacing="0" w:line="312" w:lineRule="atLeast"/>
        <w:jc w:val="center"/>
      </w:pPr>
      <w:r>
        <w:rPr>
          <w:rStyle w:val="a3"/>
          <w:color w:val="222222"/>
          <w:sz w:val="28"/>
          <w:szCs w:val="28"/>
        </w:rPr>
        <w:t>НЕТ ПОБОРАМ!</w:t>
      </w:r>
    </w:p>
    <w:sectPr w:rsidR="007174DF" w:rsidSect="009108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E"/>
    <w:rsid w:val="006E2F6E"/>
    <w:rsid w:val="007174DF"/>
    <w:rsid w:val="009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8E3"/>
    <w:rPr>
      <w:b/>
      <w:bCs/>
    </w:rPr>
  </w:style>
  <w:style w:type="paragraph" w:customStyle="1" w:styleId="rtecenter">
    <w:name w:val="rtecenter"/>
    <w:basedOn w:val="a"/>
    <w:rsid w:val="0091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8E3"/>
    <w:rPr>
      <w:b/>
      <w:bCs/>
    </w:rPr>
  </w:style>
  <w:style w:type="paragraph" w:customStyle="1" w:styleId="rtecenter">
    <w:name w:val="rtecenter"/>
    <w:basedOn w:val="a"/>
    <w:rsid w:val="0091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2016-11-22T07:29:00Z</dcterms:created>
  <dcterms:modified xsi:type="dcterms:W3CDTF">2016-11-22T07:36:00Z</dcterms:modified>
</cp:coreProperties>
</file>